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right"/>
      </w:pPr>
      <w:r w:rsidDel="00000000" w:rsidR="00000000" w:rsidRPr="00000000">
        <w:rPr>
          <w:sz w:val="28"/>
          <w:szCs w:val="28"/>
          <w:rtl w:val="0"/>
        </w:rPr>
        <w:t xml:space="preserve">WHI.7 The Byzantine Empire Part 2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Byzantine Art and Architecture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The Byzantines were inspired by the Christian religion and the need to project imperial power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Icons- Eastern Orthodox works of art (usually paintings) depicting a religious scene or figure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Iconoclasts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tl w:val="0"/>
        </w:rPr>
        <w:t xml:space="preserve">The Byzantines went through a time period of time during which Icons were banned by people called “iconoclasts”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tl w:val="0"/>
        </w:rPr>
        <w:t xml:space="preserve">During this time, the only acceptable religious artwork was the cross.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Mosaics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Mosaics- Byzantine art made up of small colored glass, stone, or painted material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Religious in nature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Byzantine Architecture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Hagia Sophia- Christian Eastern Orthodox church built by Justinian, later becomes a mosque when the city is taken by Muslims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Byzantine Cultures Influences Eastern Europe and Russia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In the 9th century, (900s AD) people from north of the Black Sea, Slavs, began to travel into Constantinople to trade via rivers.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Through cultural diffusion the Slavs picked up Byzantine culture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Orthodox Christianity spreads north from the Byzantine Empire into Russia and Eastern Europe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St. Cyril and the Cyrillic Alphabet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240" w:lineRule="auto"/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St. Cyril and his brother St. Methodius were priests who wanted to create a bible for Slavic people to read</w:t>
      </w:r>
    </w:p>
    <w:p w:rsidR="00000000" w:rsidDel="00000000" w:rsidP="00000000" w:rsidRDefault="00000000" w:rsidRPr="00000000">
      <w:pPr>
        <w:spacing w:before="12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They created the Cyrillic Alphabet that's used today by Russians</w:t>
      </w:r>
    </w:p>
    <w:p w:rsidR="00000000" w:rsidDel="00000000" w:rsidP="00000000" w:rsidRDefault="00000000" w:rsidRPr="00000000">
      <w:pPr>
        <w:spacing w:before="12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Spread of Eastern Orthodox Religion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Along with the spread of the Cyrillic language to the slavic (Russian) people, the religion of the Byzantines (Eastern Orthodox) spreads to the slavs as well.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Because of this, Russians (slavic people) are today Eastern Orthodox and write cyrillic</w:t>
      </w:r>
    </w:p>
    <w:p w:rsidR="00000000" w:rsidDel="00000000" w:rsidP="00000000" w:rsidRDefault="00000000" w:rsidRPr="00000000">
      <w:pPr>
        <w:widowControl w:val="0"/>
        <w:spacing w:before="12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